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Pr="005F4BE5" w:rsidRDefault="00C01473" w:rsidP="005F4BE5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1509D9" w:rsidRPr="001509D9" w:rsidRDefault="001509D9" w:rsidP="001509D9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 w:rsidRPr="001509D9">
        <w:rPr>
          <w:b/>
          <w:bCs/>
          <w:color w:val="333333"/>
          <w:sz w:val="28"/>
          <w:szCs w:val="28"/>
        </w:rPr>
        <w:t>Гражданско-правовая ответственность за коррупцию</w:t>
      </w:r>
    </w:p>
    <w:p w:rsidR="001509D9" w:rsidRPr="001509D9" w:rsidRDefault="001509D9" w:rsidP="001509D9">
      <w:pPr>
        <w:shd w:val="clear" w:color="auto" w:fill="FFFFFF"/>
        <w:contextualSpacing/>
        <w:rPr>
          <w:color w:val="000000"/>
          <w:sz w:val="28"/>
          <w:szCs w:val="28"/>
        </w:rPr>
      </w:pPr>
      <w:r w:rsidRPr="001509D9">
        <w:rPr>
          <w:color w:val="000000"/>
          <w:sz w:val="28"/>
          <w:szCs w:val="28"/>
        </w:rPr>
        <w:t> </w:t>
      </w:r>
      <w:r w:rsidRPr="001509D9">
        <w:rPr>
          <w:color w:val="FFFFFF"/>
          <w:sz w:val="28"/>
          <w:szCs w:val="28"/>
        </w:rPr>
        <w:t>Текст</w:t>
      </w:r>
    </w:p>
    <w:p w:rsidR="001509D9" w:rsidRPr="001509D9" w:rsidRDefault="001509D9" w:rsidP="001509D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509D9">
        <w:rPr>
          <w:color w:val="333333"/>
          <w:sz w:val="28"/>
          <w:szCs w:val="28"/>
        </w:rPr>
        <w:t>В статье 1 Федерального закона от 25.12.2008 № 273-ФЗ «О противодействии коррупции» законодатель определил, что 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1509D9" w:rsidRPr="001509D9" w:rsidRDefault="001509D9" w:rsidP="001509D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509D9">
        <w:rPr>
          <w:color w:val="333333"/>
          <w:sz w:val="28"/>
          <w:szCs w:val="28"/>
        </w:rPr>
        <w:t>За совершение коррупционных правонарушений установлена уголовная, административная, гражданско-правовая и дисциплинарная ответственность в соответствии с законодательством Российской Федерации.</w:t>
      </w:r>
    </w:p>
    <w:p w:rsidR="001509D9" w:rsidRPr="001509D9" w:rsidRDefault="001509D9" w:rsidP="001509D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509D9">
        <w:rPr>
          <w:color w:val="333333"/>
          <w:sz w:val="28"/>
          <w:szCs w:val="28"/>
        </w:rPr>
        <w:t>Гражданско-правовая мера ответственности предусматривает возможность принудительного изъятия судом у собственника имущества, когда им в соответствии с законодательством Российской Федерации о противодействии коррупции не представлены доказательства его приобретения на законные доходы (п. 8 ч. 2 ст. 235 ГК РФ).</w:t>
      </w:r>
    </w:p>
    <w:p w:rsidR="001509D9" w:rsidRPr="001509D9" w:rsidRDefault="001509D9" w:rsidP="001509D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509D9">
        <w:rPr>
          <w:color w:val="333333"/>
          <w:sz w:val="28"/>
          <w:szCs w:val="28"/>
        </w:rPr>
        <w:t>Статьей 169 Гражданского кодекса Российской Федерации установлена возможность взыскания в доход Российской Федерации всего полученного по сделке сторонами, если она была заключена с целью, противной основам правопорядка или нравственности.</w:t>
      </w:r>
    </w:p>
    <w:p w:rsidR="001C283A" w:rsidRDefault="001C283A" w:rsidP="00E8760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BF48DD" w:rsidRPr="00E87603" w:rsidRDefault="00BF48DD" w:rsidP="00E8760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0B41FE" w:rsidRPr="00564199" w:rsidRDefault="00750D5C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2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14"/>
  </w:num>
  <w:num w:numId="7">
    <w:abstractNumId w:val="2"/>
  </w:num>
  <w:num w:numId="8">
    <w:abstractNumId w:val="0"/>
  </w:num>
  <w:num w:numId="9">
    <w:abstractNumId w:val="10"/>
  </w:num>
  <w:num w:numId="10">
    <w:abstractNumId w:val="12"/>
  </w:num>
  <w:num w:numId="11">
    <w:abstractNumId w:val="13"/>
  </w:num>
  <w:num w:numId="12">
    <w:abstractNumId w:val="6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3CFF"/>
    <w:rsid w:val="00215C8F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8F0"/>
    <w:rsid w:val="00760CD6"/>
    <w:rsid w:val="0076186A"/>
    <w:rsid w:val="00761E16"/>
    <w:rsid w:val="00763CD2"/>
    <w:rsid w:val="00766A60"/>
    <w:rsid w:val="00770259"/>
    <w:rsid w:val="007708A3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41528"/>
    <w:rsid w:val="00F4164C"/>
    <w:rsid w:val="00F5097A"/>
    <w:rsid w:val="00F64704"/>
    <w:rsid w:val="00F64B7A"/>
    <w:rsid w:val="00F6630A"/>
    <w:rsid w:val="00F71E71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FFDC1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3</cp:revision>
  <cp:lastPrinted>2023-06-26T12:18:00Z</cp:lastPrinted>
  <dcterms:created xsi:type="dcterms:W3CDTF">2023-07-27T10:30:00Z</dcterms:created>
  <dcterms:modified xsi:type="dcterms:W3CDTF">2023-07-27T10:30:00Z</dcterms:modified>
</cp:coreProperties>
</file>